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90" w:type="dxa"/>
        <w:tblInd w:w="-49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4"/>
        <w:gridCol w:w="4252"/>
        <w:gridCol w:w="2614"/>
      </w:tblGrid>
      <w:tr w:rsidR="009D505F" w:rsidRPr="004D0BC2" w:rsidTr="00A629CB">
        <w:tc>
          <w:tcPr>
            <w:tcW w:w="3624" w:type="dxa"/>
            <w:tcBorders>
              <w:right w:val="single" w:sz="4" w:space="0" w:color="B4DE86"/>
            </w:tcBorders>
            <w:shd w:val="clear" w:color="auto" w:fill="B4DE86"/>
            <w:vAlign w:val="center"/>
          </w:tcPr>
          <w:p w:rsidR="007E2108" w:rsidRPr="00E47761" w:rsidRDefault="00764433" w:rsidP="00E47761">
            <w:pPr>
              <w:tabs>
                <w:tab w:val="right" w:pos="1026"/>
              </w:tabs>
              <w:bidi/>
              <w:rPr>
                <w:rFonts w:cs="B Homa"/>
                <w:sz w:val="10"/>
                <w:szCs w:val="10"/>
                <w:rtl/>
              </w:rPr>
            </w:pPr>
            <w:r>
              <w:rPr>
                <w:rFonts w:cs="B Homa"/>
                <w:noProof/>
                <w:sz w:val="10"/>
                <w:szCs w:val="10"/>
                <w:rtl/>
              </w:rPr>
              <w:drawing>
                <wp:anchor distT="0" distB="0" distL="114300" distR="114300" simplePos="0" relativeHeight="251658240" behindDoc="0" locked="0" layoutInCell="1" allowOverlap="1" wp14:anchorId="42BC628F" wp14:editId="501DDD97">
                  <wp:simplePos x="0" y="0"/>
                  <wp:positionH relativeFrom="column">
                    <wp:posOffset>1894840</wp:posOffset>
                  </wp:positionH>
                  <wp:positionV relativeFrom="paragraph">
                    <wp:posOffset>0</wp:posOffset>
                  </wp:positionV>
                  <wp:extent cx="361950" cy="589915"/>
                  <wp:effectExtent l="0" t="0" r="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eshgah_booali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505F" w:rsidRPr="004D0BC2" w:rsidRDefault="00E47761" w:rsidP="00E47761">
            <w:pPr>
              <w:tabs>
                <w:tab w:val="right" w:pos="1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Homa" w:hint="cs"/>
                <w:rtl/>
              </w:rPr>
              <w:t xml:space="preserve">      </w:t>
            </w:r>
            <w:r w:rsidR="007E2108">
              <w:rPr>
                <w:rFonts w:cs="B Homa" w:hint="cs"/>
                <w:rtl/>
              </w:rPr>
              <w:t>آ</w:t>
            </w:r>
            <w:r>
              <w:rPr>
                <w:rFonts w:cs="B Homa" w:hint="cs"/>
                <w:rtl/>
              </w:rPr>
              <w:t>زمایشگاه مرکزی</w:t>
            </w:r>
            <w:r>
              <w:rPr>
                <w:rFonts w:cs="B Homa"/>
                <w:rtl/>
              </w:rPr>
              <w:br/>
            </w:r>
            <w:r>
              <w:rPr>
                <w:rFonts w:cs="B Homa" w:hint="cs"/>
                <w:rtl/>
              </w:rPr>
              <w:t xml:space="preserve">      دانشکده </w:t>
            </w:r>
            <w:r w:rsidR="009D505F" w:rsidRPr="007E2108">
              <w:rPr>
                <w:rFonts w:cs="B Homa" w:hint="cs"/>
                <w:rtl/>
              </w:rPr>
              <w:t>کشاورزی</w:t>
            </w:r>
          </w:p>
        </w:tc>
        <w:tc>
          <w:tcPr>
            <w:tcW w:w="4252" w:type="dxa"/>
            <w:tcBorders>
              <w:left w:val="single" w:sz="4" w:space="0" w:color="B4DE86"/>
              <w:right w:val="single" w:sz="4" w:space="0" w:color="B4DE86"/>
            </w:tcBorders>
            <w:shd w:val="clear" w:color="auto" w:fill="B4DE86"/>
          </w:tcPr>
          <w:p w:rsidR="007E2108" w:rsidRPr="007E2108" w:rsidRDefault="007E2108" w:rsidP="005459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108">
              <w:rPr>
                <w:rFonts w:cs="B Nazanin" w:hint="cs"/>
                <w:b/>
                <w:bCs/>
                <w:sz w:val="20"/>
                <w:szCs w:val="20"/>
                <w:rtl/>
              </w:rPr>
              <w:t>به نام خدا</w:t>
            </w:r>
          </w:p>
          <w:p w:rsidR="009D505F" w:rsidRPr="007E2108" w:rsidRDefault="009D505F" w:rsidP="001450AF">
            <w:pPr>
              <w:bidi/>
              <w:jc w:val="center"/>
              <w:rPr>
                <w:rFonts w:cs="B Homa"/>
              </w:rPr>
            </w:pPr>
            <w:r w:rsidRPr="007E2108">
              <w:rPr>
                <w:rFonts w:cs="B Homa" w:hint="cs"/>
                <w:rtl/>
              </w:rPr>
              <w:t xml:space="preserve">فرم درخواست نمونه </w:t>
            </w:r>
            <w:r w:rsidRPr="007E2108">
              <w:rPr>
                <w:rFonts w:cs="B Homa" w:hint="cs"/>
                <w:rtl/>
              </w:rPr>
              <w:br/>
            </w:r>
            <w:r w:rsidRPr="007E2108">
              <w:rPr>
                <w:rFonts w:cs="B Homa"/>
                <w:b/>
                <w:bCs/>
              </w:rPr>
              <w:t>PCR</w:t>
            </w:r>
          </w:p>
        </w:tc>
        <w:tc>
          <w:tcPr>
            <w:tcW w:w="2614" w:type="dxa"/>
            <w:tcBorders>
              <w:left w:val="single" w:sz="4" w:space="0" w:color="B4DE86"/>
            </w:tcBorders>
            <w:shd w:val="clear" w:color="auto" w:fill="B4DE86"/>
            <w:vAlign w:val="center"/>
          </w:tcPr>
          <w:p w:rsidR="009D505F" w:rsidRPr="004D0BC2" w:rsidRDefault="009D505F" w:rsidP="007A6176">
            <w:pPr>
              <w:bidi/>
              <w:ind w:left="291"/>
              <w:rPr>
                <w:rFonts w:cs="B Nazanin"/>
                <w:rtl/>
                <w:lang w:bidi="fa-IR"/>
              </w:rPr>
            </w:pPr>
            <w:r w:rsidRPr="004D0BC2">
              <w:rPr>
                <w:rFonts w:cs="B Nazanin" w:hint="cs"/>
                <w:rtl/>
                <w:lang w:bidi="fa-IR"/>
              </w:rPr>
              <w:t>تاریخ:</w:t>
            </w:r>
            <w:r w:rsidR="007A6176">
              <w:rPr>
                <w:rFonts w:cs="B Nazanin" w:hint="cs"/>
                <w:rtl/>
                <w:lang w:bidi="fa-IR"/>
              </w:rPr>
              <w:t xml:space="preserve">   </w:t>
            </w:r>
            <w:r w:rsidR="007A6176">
              <w:rPr>
                <w:rFonts w:cs="B Nazanin" w:hint="cs"/>
                <w:rtl/>
                <w:lang w:bidi="fa-IR"/>
              </w:rPr>
              <w:br/>
              <w:t xml:space="preserve">شماره:  </w:t>
            </w:r>
          </w:p>
        </w:tc>
      </w:tr>
    </w:tbl>
    <w:p w:rsidR="002C79D7" w:rsidRPr="004D0BC2" w:rsidRDefault="002C79D7" w:rsidP="005459DA">
      <w:pPr>
        <w:bidi/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1049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23"/>
        <w:gridCol w:w="3462"/>
        <w:gridCol w:w="1803"/>
        <w:gridCol w:w="1410"/>
        <w:gridCol w:w="31"/>
        <w:gridCol w:w="3261"/>
      </w:tblGrid>
      <w:tr w:rsidR="00F74F07" w:rsidRPr="004D0BC2" w:rsidTr="00606F48">
        <w:tc>
          <w:tcPr>
            <w:tcW w:w="523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F74F07" w:rsidRPr="00E47761" w:rsidRDefault="00F74F07" w:rsidP="00606F48">
            <w:pPr>
              <w:bidi/>
              <w:ind w:left="113" w:right="113"/>
              <w:jc w:val="center"/>
              <w:rPr>
                <w:rFonts w:cs="B Homa"/>
                <w:sz w:val="24"/>
                <w:szCs w:val="24"/>
                <w:rtl/>
              </w:rPr>
            </w:pPr>
            <w:r w:rsidRPr="00E47761">
              <w:rPr>
                <w:rFonts w:cs="B Homa" w:hint="cs"/>
                <w:sz w:val="24"/>
                <w:szCs w:val="24"/>
                <w:rtl/>
              </w:rPr>
              <w:t>مشخصات درخواست کننده</w:t>
            </w:r>
          </w:p>
        </w:tc>
        <w:tc>
          <w:tcPr>
            <w:tcW w:w="3462" w:type="dxa"/>
            <w:vAlign w:val="center"/>
          </w:tcPr>
          <w:p w:rsidR="00F74F07" w:rsidRPr="004D0BC2" w:rsidRDefault="00F74F07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نام و نام خانوادگی</w:t>
            </w:r>
            <w:r w:rsidRPr="004D0BC2">
              <w:rPr>
                <w:rFonts w:cs="B Nazanin" w:hint="cs"/>
                <w:rtl/>
              </w:rPr>
              <w:t xml:space="preserve">: </w:t>
            </w:r>
            <w:r w:rsidR="007A6176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505" w:type="dxa"/>
            <w:gridSpan w:val="4"/>
            <w:vAlign w:val="center"/>
          </w:tcPr>
          <w:p w:rsidR="00F74F07" w:rsidRPr="007A6176" w:rsidRDefault="00F74F07" w:rsidP="00E4776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6176">
              <w:rPr>
                <w:rFonts w:cs="B Nazanin" w:hint="cs"/>
                <w:b/>
                <w:bCs/>
                <w:rtl/>
                <w:lang w:bidi="fa-IR"/>
              </w:rPr>
              <w:t>هیات علمی/</w:t>
            </w:r>
            <w:r w:rsidR="007E2108" w:rsidRPr="007A617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A6176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  <w:r w:rsidR="007E2108" w:rsidRPr="007A617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E2108" w:rsidRPr="007A6176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Pr="007A617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A617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47761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Pr="007A6176">
              <w:rPr>
                <w:rFonts w:cs="B Nazanin" w:hint="cs"/>
                <w:b/>
                <w:bCs/>
                <w:rtl/>
              </w:rPr>
              <w:t>دانشجو</w:t>
            </w:r>
            <w:r w:rsidR="00E47761">
              <w:rPr>
                <w:rFonts w:cs="B Nazanin" w:hint="cs"/>
                <w:b/>
                <w:bCs/>
                <w:rtl/>
              </w:rPr>
              <w:t>ی</w:t>
            </w:r>
            <w:r w:rsidRPr="007A6176">
              <w:rPr>
                <w:rFonts w:cs="B Nazanin" w:hint="cs"/>
                <w:b/>
                <w:bCs/>
                <w:rtl/>
              </w:rPr>
              <w:t xml:space="preserve"> </w:t>
            </w:r>
            <w:r w:rsidR="007E2108" w:rsidRPr="007A6176">
              <w:rPr>
                <w:rFonts w:cs="B Nazanin" w:hint="cs"/>
                <w:b/>
                <w:bCs/>
                <w:rtl/>
              </w:rPr>
              <w:t xml:space="preserve"> تحصیلات تکمیلی </w:t>
            </w:r>
            <w:r w:rsidR="007A6176" w:rsidRPr="007A6176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="007A617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7A617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br/>
            </w:r>
            <w:r w:rsidR="007A617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47761">
              <w:rPr>
                <w:rFonts w:cs="B Nazanin" w:hint="cs"/>
                <w:b/>
                <w:bCs/>
                <w:rtl/>
                <w:lang w:bidi="fa-IR"/>
              </w:rPr>
              <w:t>متقاضی</w:t>
            </w:r>
            <w:r w:rsidR="007A6176" w:rsidRPr="007A6176">
              <w:rPr>
                <w:rFonts w:cs="B Nazanin" w:hint="cs"/>
                <w:b/>
                <w:bCs/>
                <w:rtl/>
                <w:lang w:bidi="fa-IR"/>
              </w:rPr>
              <w:t xml:space="preserve"> خارج دانشگاه </w:t>
            </w:r>
            <w:r w:rsidR="007A6176" w:rsidRPr="007A6176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="007A6176" w:rsidRPr="007A6176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</w:tc>
      </w:tr>
      <w:tr w:rsidR="002C445F" w:rsidRPr="004D0BC2" w:rsidTr="00E47761">
        <w:trPr>
          <w:trHeight w:val="574"/>
        </w:trPr>
        <w:tc>
          <w:tcPr>
            <w:tcW w:w="523" w:type="dxa"/>
            <w:vMerge/>
            <w:shd w:val="clear" w:color="auto" w:fill="B8CCE4" w:themeFill="accent1" w:themeFillTint="66"/>
          </w:tcPr>
          <w:p w:rsidR="002C445F" w:rsidRPr="004D0BC2" w:rsidRDefault="002C445F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3462" w:type="dxa"/>
            <w:vAlign w:val="center"/>
          </w:tcPr>
          <w:p w:rsidR="002C445F" w:rsidRPr="004D0BC2" w:rsidRDefault="002C445F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رشته تحصیلی</w:t>
            </w:r>
            <w:r w:rsidRPr="004D0BC2"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3244" w:type="dxa"/>
            <w:gridSpan w:val="3"/>
            <w:vAlign w:val="center"/>
          </w:tcPr>
          <w:p w:rsidR="002C445F" w:rsidRPr="004D0BC2" w:rsidRDefault="007E2108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مرتبه علمی</w:t>
            </w:r>
            <w:r w:rsidR="002C445F" w:rsidRPr="007A6176">
              <w:rPr>
                <w:rFonts w:cs="B Nazanin" w:hint="cs"/>
                <w:b/>
                <w:bCs/>
                <w:rtl/>
              </w:rPr>
              <w:t>/</w:t>
            </w:r>
            <w:r w:rsidRPr="007A6176">
              <w:rPr>
                <w:rFonts w:cs="B Nazanin" w:hint="cs"/>
                <w:b/>
                <w:bCs/>
                <w:rtl/>
              </w:rPr>
              <w:t xml:space="preserve"> </w:t>
            </w:r>
            <w:r w:rsidR="00AB3DA4" w:rsidRPr="007A6176">
              <w:rPr>
                <w:rFonts w:cs="B Nazanin" w:hint="cs"/>
                <w:b/>
                <w:bCs/>
                <w:rtl/>
              </w:rPr>
              <w:t>مدرک</w:t>
            </w:r>
            <w:r w:rsidR="002C445F" w:rsidRPr="007A6176">
              <w:rPr>
                <w:rFonts w:cs="B Nazanin" w:hint="cs"/>
                <w:b/>
                <w:bCs/>
                <w:rtl/>
              </w:rPr>
              <w:t xml:space="preserve"> تحصیلی</w:t>
            </w:r>
            <w:r w:rsidR="002C445F" w:rsidRPr="004D0BC2">
              <w:rPr>
                <w:rFonts w:cs="B Nazanin" w:hint="cs"/>
                <w:rtl/>
              </w:rPr>
              <w:t xml:space="preserve">: </w:t>
            </w:r>
          </w:p>
        </w:tc>
        <w:tc>
          <w:tcPr>
            <w:tcW w:w="3261" w:type="dxa"/>
            <w:vAlign w:val="center"/>
          </w:tcPr>
          <w:p w:rsidR="002C445F" w:rsidRPr="004D0BC2" w:rsidRDefault="002C445F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مرکز ارسال کننده</w:t>
            </w:r>
            <w:r w:rsidRPr="004D0BC2"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</w:tc>
      </w:tr>
      <w:tr w:rsidR="002C445F" w:rsidRPr="004D0BC2" w:rsidTr="00E47761">
        <w:tc>
          <w:tcPr>
            <w:tcW w:w="523" w:type="dxa"/>
            <w:vMerge/>
            <w:shd w:val="clear" w:color="auto" w:fill="B8CCE4" w:themeFill="accent1" w:themeFillTint="66"/>
          </w:tcPr>
          <w:p w:rsidR="002C445F" w:rsidRPr="004D0BC2" w:rsidRDefault="002C445F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3462" w:type="dxa"/>
            <w:vAlign w:val="center"/>
          </w:tcPr>
          <w:p w:rsidR="002C445F" w:rsidRPr="004D0BC2" w:rsidRDefault="00F74F07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نشانی</w:t>
            </w:r>
            <w:r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3244" w:type="dxa"/>
            <w:gridSpan w:val="3"/>
            <w:vAlign w:val="center"/>
          </w:tcPr>
          <w:p w:rsidR="002C445F" w:rsidRDefault="002C445F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شماره همراه</w:t>
            </w:r>
            <w:r w:rsidRPr="004D0BC2"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  <w:p w:rsidR="00AB3DA4" w:rsidRPr="004D0BC2" w:rsidRDefault="00AB3DA4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شماره ثابت</w:t>
            </w:r>
            <w:r w:rsidRPr="004D0BC2"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3261" w:type="dxa"/>
            <w:vAlign w:val="center"/>
          </w:tcPr>
          <w:p w:rsidR="002C445F" w:rsidRPr="004D0BC2" w:rsidRDefault="00AB3DA4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پست الکترونیکی</w:t>
            </w:r>
            <w:r w:rsidRPr="004D0BC2"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</w:tc>
      </w:tr>
      <w:tr w:rsidR="00AB3DA4" w:rsidRPr="004D0BC2" w:rsidTr="00E47761"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B3DA4" w:rsidRPr="004D0BC2" w:rsidRDefault="00AB3DA4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9967" w:type="dxa"/>
            <w:gridSpan w:val="5"/>
            <w:tcBorders>
              <w:bottom w:val="single" w:sz="4" w:space="0" w:color="auto"/>
            </w:tcBorders>
          </w:tcPr>
          <w:p w:rsidR="00AB3DA4" w:rsidRPr="000338A7" w:rsidRDefault="00AB3DA4" w:rsidP="00E47761">
            <w:pPr>
              <w:bidi/>
              <w:rPr>
                <w:rFonts w:cs="B Nazanin"/>
                <w:b/>
                <w:bCs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 xml:space="preserve">نحوه آشنایی با آزمایشگاه: </w:t>
            </w:r>
            <w:r w:rsidR="00E47761">
              <w:rPr>
                <w:rFonts w:cs="B Nazanin" w:hint="cs"/>
                <w:b/>
                <w:bCs/>
                <w:rtl/>
              </w:rPr>
              <w:t xml:space="preserve">  </w:t>
            </w:r>
            <w:r w:rsidRPr="000338A7">
              <w:rPr>
                <w:rFonts w:cs="B Nazanin" w:hint="cs"/>
                <w:b/>
                <w:bCs/>
                <w:rtl/>
              </w:rPr>
              <w:t xml:space="preserve">سایت </w:t>
            </w:r>
            <w:r w:rsidR="007A6176"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="007E2108" w:rsidRPr="000338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0338A7">
              <w:rPr>
                <w:rFonts w:cs="B Nazanin" w:hint="cs"/>
                <w:b/>
                <w:bCs/>
                <w:rtl/>
              </w:rPr>
              <w:t xml:space="preserve"> </w:t>
            </w:r>
            <w:r w:rsidR="007E2108" w:rsidRPr="000338A7">
              <w:rPr>
                <w:rFonts w:cs="B Nazanin" w:hint="cs"/>
                <w:b/>
                <w:bCs/>
                <w:rtl/>
              </w:rPr>
              <w:t xml:space="preserve"> </w:t>
            </w:r>
            <w:r w:rsidRPr="000338A7">
              <w:rPr>
                <w:rFonts w:cs="B Nazanin" w:hint="cs"/>
                <w:b/>
                <w:bCs/>
                <w:rtl/>
              </w:rPr>
              <w:t xml:space="preserve">اساتید و همکاران </w:t>
            </w:r>
            <w:r w:rsidR="007A6176"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="007E2108" w:rsidRPr="000338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0338A7">
              <w:rPr>
                <w:rFonts w:cs="B Nazanin" w:hint="cs"/>
                <w:b/>
                <w:bCs/>
                <w:rtl/>
              </w:rPr>
              <w:t xml:space="preserve"> تبلیغات </w:t>
            </w:r>
            <w:r w:rsidR="007A6176"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Pr="000338A7">
              <w:rPr>
                <w:rFonts w:cs="B Nazanin" w:hint="cs"/>
                <w:b/>
                <w:bCs/>
                <w:rtl/>
              </w:rPr>
              <w:t xml:space="preserve"> </w:t>
            </w:r>
            <w:r w:rsidR="007E2108" w:rsidRPr="000338A7">
              <w:rPr>
                <w:rFonts w:cs="B Nazanin" w:hint="cs"/>
                <w:b/>
                <w:bCs/>
                <w:rtl/>
              </w:rPr>
              <w:t xml:space="preserve">  </w:t>
            </w:r>
            <w:r w:rsidRPr="000338A7">
              <w:rPr>
                <w:rFonts w:cs="B Nazanin" w:hint="cs"/>
                <w:b/>
                <w:bCs/>
                <w:rtl/>
              </w:rPr>
              <w:t>سایر ....</w:t>
            </w:r>
          </w:p>
        </w:tc>
      </w:tr>
      <w:tr w:rsidR="00253C87" w:rsidRPr="004D0BC2" w:rsidTr="00253C87">
        <w:trPr>
          <w:trHeight w:val="614"/>
        </w:trPr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53C87" w:rsidRPr="004D0BC2" w:rsidRDefault="00253C87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6675" w:type="dxa"/>
            <w:gridSpan w:val="3"/>
            <w:tcBorders>
              <w:bottom w:val="single" w:sz="4" w:space="0" w:color="auto"/>
            </w:tcBorders>
          </w:tcPr>
          <w:p w:rsidR="00253C87" w:rsidRPr="000338A7" w:rsidRDefault="00253C87" w:rsidP="007A6176">
            <w:pPr>
              <w:bidi/>
              <w:rPr>
                <w:rFonts w:cs="B Nazanin"/>
                <w:b/>
                <w:bCs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 xml:space="preserve">نحوه پرداخت هزینه ها:  از طریق گرنت </w:t>
            </w:r>
            <w:r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Pr="000338A7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253C87" w:rsidRPr="004D0BC2" w:rsidRDefault="00253C87" w:rsidP="00253C87">
            <w:pPr>
              <w:bidi/>
              <w:rPr>
                <w:rFonts w:cs="B Nazanin"/>
                <w:rtl/>
              </w:rPr>
            </w:pPr>
            <w:r w:rsidRPr="000338A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Pr="000338A7">
              <w:rPr>
                <w:rFonts w:cs="B Nazanin" w:hint="cs"/>
                <w:b/>
                <w:bCs/>
                <w:rtl/>
                <w:lang w:bidi="fa-IR"/>
              </w:rPr>
              <w:t xml:space="preserve">         واریز به حساب متمرکز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A6176">
              <w:rPr>
                <w:rFonts w:cs="B Nazanin"/>
                <w:sz w:val="28"/>
                <w:szCs w:val="28"/>
                <w:lang w:bidi="fa-IR"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7A6176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7A61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به زیر نویس شماره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7A61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توجه فرمایید)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:rsidR="00253C87" w:rsidRPr="004D0BC2" w:rsidRDefault="00253C87" w:rsidP="006D656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</w:t>
            </w:r>
            <w:r w:rsidRPr="007446AF">
              <w:rPr>
                <w:rFonts w:cs="B Nazanin" w:hint="cs"/>
                <w:b/>
                <w:bCs/>
                <w:rtl/>
              </w:rPr>
              <w:t>تحویل گیرنده نتیجه آزمایش:</w:t>
            </w:r>
          </w:p>
        </w:tc>
      </w:tr>
      <w:tr w:rsidR="002C445F" w:rsidRPr="004D0BC2" w:rsidTr="00E47761">
        <w:trPr>
          <w:trHeight w:val="156"/>
        </w:trPr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45F" w:rsidRPr="004D0BC2" w:rsidRDefault="002C445F" w:rsidP="005459DA">
            <w:pPr>
              <w:bidi/>
              <w:rPr>
                <w:rFonts w:cs="B Nazanin"/>
                <w:rtl/>
              </w:rPr>
            </w:pPr>
          </w:p>
        </w:tc>
      </w:tr>
      <w:tr w:rsidR="004D0BC2" w:rsidRPr="004D0BC2" w:rsidTr="00606F48">
        <w:trPr>
          <w:trHeight w:val="559"/>
        </w:trPr>
        <w:tc>
          <w:tcPr>
            <w:tcW w:w="523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4D0BC2" w:rsidRPr="00E47761" w:rsidRDefault="004D0BC2" w:rsidP="00606F48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47761">
              <w:rPr>
                <w:rFonts w:cs="B Homa" w:hint="cs"/>
                <w:sz w:val="24"/>
                <w:szCs w:val="24"/>
                <w:rtl/>
              </w:rPr>
              <w:t>مشخصات نمونه و آزمون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4D0BC2" w:rsidRPr="004D0BC2" w:rsidRDefault="004D0BC2" w:rsidP="005459DA">
            <w:pPr>
              <w:bidi/>
              <w:rPr>
                <w:rFonts w:cs="B Nazanin"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>نام ژن</w:t>
            </w:r>
            <w:r w:rsidRPr="004D0BC2"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</w:tcBorders>
          </w:tcPr>
          <w:p w:rsidR="004D0BC2" w:rsidRPr="004D0BC2" w:rsidRDefault="004D0BC2" w:rsidP="007A6176">
            <w:pPr>
              <w:bidi/>
              <w:rPr>
                <w:rFonts w:cs="B Nazanin"/>
                <w:lang w:bidi="fa-IR"/>
              </w:rPr>
            </w:pPr>
            <w:r w:rsidRPr="000338A7">
              <w:rPr>
                <w:rFonts w:cs="B Nazanin" w:hint="cs"/>
                <w:b/>
                <w:bCs/>
                <w:rtl/>
                <w:lang w:bidi="fa-IR"/>
              </w:rPr>
              <w:t xml:space="preserve">حیوانی </w:t>
            </w:r>
            <w:r w:rsidR="007A6176"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Pr="000338A7">
              <w:rPr>
                <w:rFonts w:cs="B Nazanin" w:hint="cs"/>
                <w:b/>
                <w:bCs/>
                <w:rtl/>
                <w:lang w:bidi="fa-IR"/>
              </w:rPr>
              <w:t xml:space="preserve"> گیاهی </w:t>
            </w:r>
            <w:r w:rsidR="007A6176"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Pr="000338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338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0338A7">
              <w:rPr>
                <w:rFonts w:cs="B Nazanin" w:hint="cs"/>
                <w:b/>
                <w:bCs/>
                <w:rtl/>
                <w:lang w:bidi="fa-IR"/>
              </w:rPr>
              <w:t xml:space="preserve">باکتری </w:t>
            </w:r>
            <w:r w:rsidR="007A6176"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="007A6176" w:rsidRPr="000338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338A7">
              <w:rPr>
                <w:rFonts w:cs="B Nazanin"/>
                <w:b/>
                <w:bCs/>
                <w:rtl/>
                <w:lang w:bidi="fa-IR"/>
              </w:rPr>
              <w:br/>
            </w:r>
            <w:r w:rsidR="00AB3DA4" w:rsidRPr="000338A7">
              <w:rPr>
                <w:rFonts w:cs="B Nazanin" w:hint="cs"/>
                <w:b/>
                <w:bCs/>
                <w:rtl/>
                <w:lang w:bidi="fa-IR"/>
              </w:rPr>
              <w:t xml:space="preserve"> نام</w:t>
            </w:r>
            <w:r w:rsidR="00FE4008">
              <w:rPr>
                <w:rFonts w:cs="B Nazanin" w:hint="cs"/>
                <w:b/>
                <w:bCs/>
                <w:rtl/>
                <w:lang w:bidi="fa-IR"/>
              </w:rPr>
              <w:t xml:space="preserve"> گونه</w:t>
            </w:r>
            <w:r w:rsidR="007A6176">
              <w:rPr>
                <w:rFonts w:cs="B Nazanin" w:hint="cs"/>
                <w:rtl/>
                <w:lang w:bidi="fa-IR"/>
              </w:rPr>
              <w:t>:</w:t>
            </w:r>
            <w:r w:rsidR="00AB3DA4">
              <w:rPr>
                <w:rFonts w:cs="B Nazanin" w:hint="cs"/>
                <w:rtl/>
                <w:lang w:bidi="fa-IR"/>
              </w:rPr>
              <w:t xml:space="preserve"> </w:t>
            </w:r>
            <w:r w:rsidR="007A6176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D0BC2" w:rsidRPr="004D0BC2" w:rsidRDefault="00AB3DA4" w:rsidP="005459DA">
            <w:pPr>
              <w:bidi/>
              <w:rPr>
                <w:rFonts w:cs="B Nazanin"/>
                <w:rtl/>
                <w:lang w:bidi="fa-IR"/>
              </w:rPr>
            </w:pPr>
            <w:r w:rsidRPr="000338A7">
              <w:rPr>
                <w:rFonts w:cs="B Nazanin" w:hint="cs"/>
                <w:b/>
                <w:bCs/>
                <w:rtl/>
              </w:rPr>
              <w:t>کد نمونه</w:t>
            </w:r>
            <w:r w:rsidRPr="004D0BC2"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</w:tc>
      </w:tr>
      <w:tr w:rsidR="00AB3DA4" w:rsidRPr="004D0BC2" w:rsidTr="00E47761">
        <w:trPr>
          <w:trHeight w:val="553"/>
        </w:trPr>
        <w:tc>
          <w:tcPr>
            <w:tcW w:w="523" w:type="dxa"/>
            <w:vMerge/>
            <w:shd w:val="clear" w:color="auto" w:fill="B8CCE4" w:themeFill="accent1" w:themeFillTint="66"/>
          </w:tcPr>
          <w:p w:rsidR="00AB3DA4" w:rsidRPr="004D0BC2" w:rsidRDefault="00AB3DA4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3462" w:type="dxa"/>
          </w:tcPr>
          <w:p w:rsidR="00AB3DA4" w:rsidRPr="004D0BC2" w:rsidRDefault="00AB3DA4" w:rsidP="005459DA">
            <w:pPr>
              <w:bidi/>
              <w:rPr>
                <w:rFonts w:cs="B Nazanin"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>تاریخ تحویل</w:t>
            </w:r>
            <w:r w:rsidRPr="004D0BC2"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3244" w:type="dxa"/>
            <w:gridSpan w:val="3"/>
          </w:tcPr>
          <w:p w:rsidR="00AB3DA4" w:rsidRPr="004D0BC2" w:rsidRDefault="00AB3DA4" w:rsidP="005459DA">
            <w:pPr>
              <w:bidi/>
              <w:rPr>
                <w:rFonts w:cs="B Nazanin"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>نام تحویل دهنده نمونه</w:t>
            </w:r>
            <w:r w:rsidRPr="004D0BC2"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3261" w:type="dxa"/>
          </w:tcPr>
          <w:p w:rsidR="00AB3DA4" w:rsidRPr="004D0BC2" w:rsidRDefault="00AB3DA4" w:rsidP="005459DA">
            <w:pPr>
              <w:bidi/>
              <w:rPr>
                <w:rFonts w:cs="B Nazanin"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>تعداد نوبت استفاده از دستگاه</w:t>
            </w:r>
            <w:r>
              <w:rPr>
                <w:rFonts w:cs="B Nazanin" w:hint="cs"/>
                <w:rtl/>
              </w:rPr>
              <w:t xml:space="preserve">: </w:t>
            </w:r>
            <w:r w:rsidR="007A6176">
              <w:rPr>
                <w:rFonts w:cs="B Nazanin" w:hint="cs"/>
                <w:rtl/>
              </w:rPr>
              <w:t xml:space="preserve"> </w:t>
            </w:r>
          </w:p>
        </w:tc>
      </w:tr>
      <w:tr w:rsidR="004D0BC2" w:rsidRPr="004D0BC2" w:rsidTr="00E47761">
        <w:trPr>
          <w:trHeight w:val="575"/>
        </w:trPr>
        <w:tc>
          <w:tcPr>
            <w:tcW w:w="523" w:type="dxa"/>
            <w:vMerge/>
            <w:shd w:val="clear" w:color="auto" w:fill="B8CCE4" w:themeFill="accent1" w:themeFillTint="66"/>
          </w:tcPr>
          <w:p w:rsidR="004D0BC2" w:rsidRPr="004D0BC2" w:rsidRDefault="004D0BC2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3462" w:type="dxa"/>
          </w:tcPr>
          <w:p w:rsidR="004D0BC2" w:rsidRPr="004D0BC2" w:rsidRDefault="004D0BC2" w:rsidP="007A6176">
            <w:pPr>
              <w:bidi/>
              <w:rPr>
                <w:rFonts w:cs="B Nazanin"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>تعداد نمونه بر حسب میکروتیوب</w:t>
            </w:r>
            <w:r w:rsidRPr="004D0BC2"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3244" w:type="dxa"/>
            <w:gridSpan w:val="3"/>
          </w:tcPr>
          <w:p w:rsidR="004D0BC2" w:rsidRPr="004D0BC2" w:rsidRDefault="004D0BC2" w:rsidP="001450AF">
            <w:pPr>
              <w:bidi/>
              <w:rPr>
                <w:rFonts w:cs="B Nazanin"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>حجم نمونه</w:t>
            </w:r>
            <w:r w:rsidRPr="004D0BC2"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261" w:type="dxa"/>
          </w:tcPr>
          <w:p w:rsidR="004D0BC2" w:rsidRPr="004D0BC2" w:rsidRDefault="004D0BC2" w:rsidP="005459DA">
            <w:pPr>
              <w:bidi/>
              <w:rPr>
                <w:rFonts w:cs="B Nazanin"/>
                <w:rtl/>
              </w:rPr>
            </w:pPr>
          </w:p>
        </w:tc>
      </w:tr>
      <w:tr w:rsidR="004D0BC2" w:rsidRPr="004D0BC2" w:rsidTr="001450AF">
        <w:trPr>
          <w:trHeight w:val="541"/>
        </w:trPr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D0BC2" w:rsidRPr="004D0BC2" w:rsidRDefault="004D0BC2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9967" w:type="dxa"/>
            <w:gridSpan w:val="5"/>
            <w:tcBorders>
              <w:bottom w:val="single" w:sz="4" w:space="0" w:color="auto"/>
            </w:tcBorders>
          </w:tcPr>
          <w:p w:rsidR="004D0BC2" w:rsidRPr="001450AF" w:rsidRDefault="004D0BC2" w:rsidP="001450AF">
            <w:pPr>
              <w:autoSpaceDE w:val="0"/>
              <w:autoSpaceDN w:val="0"/>
              <w:bidi/>
              <w:adjustRightInd w:val="0"/>
              <w:spacing w:line="300" w:lineRule="auto"/>
              <w:rPr>
                <w:rFonts w:cs="B Nazanin"/>
                <w:b/>
                <w:bCs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>روش انجام آزمون</w:t>
            </w:r>
            <w:r w:rsidRPr="001450AF">
              <w:rPr>
                <w:rFonts w:cs="B Nazanin" w:hint="cs"/>
                <w:b/>
                <w:bCs/>
                <w:rtl/>
              </w:rPr>
              <w:t xml:space="preserve">:  </w:t>
            </w:r>
            <w:r w:rsidR="001450AF" w:rsidRPr="001450AF">
              <w:rPr>
                <w:rFonts w:cs="B Nazanin" w:hint="cs"/>
                <w:b/>
                <w:bCs/>
                <w:rtl/>
              </w:rPr>
              <w:t xml:space="preserve">ساده </w:t>
            </w:r>
            <w:r w:rsidR="001450AF" w:rsidRPr="001450AF">
              <w:rPr>
                <w:rFonts w:cs="B Nazanin"/>
                <w:b/>
                <w:bCs/>
                <w:sz w:val="28"/>
                <w:szCs w:val="28"/>
              </w:rPr>
              <w:t>□</w:t>
            </w:r>
            <w:r w:rsidR="001450AF" w:rsidRPr="001450AF">
              <w:rPr>
                <w:rFonts w:cs="B Nazanin" w:hint="cs"/>
                <w:b/>
                <w:bCs/>
                <w:rtl/>
              </w:rPr>
              <w:t xml:space="preserve">   گرادیان </w:t>
            </w:r>
            <w:r w:rsidR="001450AF" w:rsidRPr="001450AF">
              <w:rPr>
                <w:rFonts w:cs="B Nazanin"/>
                <w:b/>
                <w:bCs/>
                <w:sz w:val="28"/>
                <w:szCs w:val="28"/>
              </w:rPr>
              <w:t>□</w:t>
            </w:r>
          </w:p>
        </w:tc>
      </w:tr>
      <w:tr w:rsidR="00444461" w:rsidRPr="004D0BC2" w:rsidTr="00E47761">
        <w:trPr>
          <w:trHeight w:val="240"/>
        </w:trPr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461" w:rsidRPr="004D0BC2" w:rsidRDefault="00444461" w:rsidP="005459DA">
            <w:pPr>
              <w:rPr>
                <w:rFonts w:cs="B Nazanin"/>
                <w:rtl/>
              </w:rPr>
            </w:pPr>
          </w:p>
        </w:tc>
        <w:tc>
          <w:tcPr>
            <w:tcW w:w="9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461" w:rsidRPr="004D0BC2" w:rsidRDefault="00444461" w:rsidP="005459DA">
            <w:pPr>
              <w:bidi/>
              <w:rPr>
                <w:rFonts w:cs="B Nazanin"/>
              </w:rPr>
            </w:pPr>
          </w:p>
        </w:tc>
      </w:tr>
      <w:tr w:rsidR="007A6176" w:rsidRPr="004D0BC2" w:rsidTr="00E47761">
        <w:trPr>
          <w:trHeight w:val="507"/>
        </w:trPr>
        <w:tc>
          <w:tcPr>
            <w:tcW w:w="523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A6176" w:rsidRPr="00E47761" w:rsidRDefault="007A6176" w:rsidP="007E2108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47761">
              <w:rPr>
                <w:rFonts w:cs="B Homa" w:hint="cs"/>
                <w:sz w:val="24"/>
                <w:szCs w:val="24"/>
                <w:rtl/>
              </w:rPr>
              <w:t>روند انجام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</w:tcBorders>
            <w:vAlign w:val="center"/>
          </w:tcPr>
          <w:p w:rsidR="007A6176" w:rsidRPr="000338A7" w:rsidRDefault="007A6176" w:rsidP="007A6176">
            <w:pPr>
              <w:bidi/>
              <w:rPr>
                <w:rFonts w:cs="B Nazanin"/>
                <w:b/>
                <w:bCs/>
              </w:rPr>
            </w:pPr>
            <w:r w:rsidRPr="000338A7">
              <w:rPr>
                <w:rFonts w:cs="B Nazanin" w:hint="cs"/>
                <w:b/>
                <w:bCs/>
                <w:rtl/>
              </w:rPr>
              <w:t>انجام آزمون در تاریخ                        امکان پذیر است.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</w:tcBorders>
            <w:vAlign w:val="center"/>
          </w:tcPr>
          <w:p w:rsidR="007A6176" w:rsidRPr="000338A7" w:rsidRDefault="007A6176" w:rsidP="007A6176">
            <w:pPr>
              <w:bidi/>
              <w:rPr>
                <w:rFonts w:cs="B Nazanin"/>
                <w:b/>
                <w:bCs/>
              </w:rPr>
            </w:pPr>
            <w:r w:rsidRPr="000338A7">
              <w:rPr>
                <w:rFonts w:cs="B Nazanin" w:hint="cs"/>
                <w:b/>
                <w:bCs/>
                <w:rtl/>
              </w:rPr>
              <w:t xml:space="preserve">کارشناس آزمایشگاه:  </w:t>
            </w:r>
          </w:p>
        </w:tc>
      </w:tr>
      <w:tr w:rsidR="007A6176" w:rsidRPr="004D0BC2" w:rsidTr="00E47761">
        <w:trPr>
          <w:trHeight w:val="559"/>
        </w:trPr>
        <w:tc>
          <w:tcPr>
            <w:tcW w:w="523" w:type="dxa"/>
            <w:vMerge/>
            <w:shd w:val="clear" w:color="auto" w:fill="B8CCE4" w:themeFill="accent1" w:themeFillTint="66"/>
          </w:tcPr>
          <w:p w:rsidR="007A6176" w:rsidRPr="004D0BC2" w:rsidRDefault="007A6176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5265" w:type="dxa"/>
            <w:gridSpan w:val="2"/>
            <w:vAlign w:val="center"/>
          </w:tcPr>
          <w:p w:rsidR="007A6176" w:rsidRPr="000338A7" w:rsidRDefault="007A6176" w:rsidP="007A6176">
            <w:pPr>
              <w:bidi/>
              <w:rPr>
                <w:rFonts w:cs="B Nazanin"/>
                <w:b/>
                <w:bCs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>انجام آزمون درخواست شده مانعی ندارد.</w:t>
            </w:r>
          </w:p>
        </w:tc>
        <w:tc>
          <w:tcPr>
            <w:tcW w:w="4702" w:type="dxa"/>
            <w:gridSpan w:val="3"/>
            <w:vAlign w:val="center"/>
          </w:tcPr>
          <w:p w:rsidR="007A6176" w:rsidRPr="000338A7" w:rsidRDefault="007A6176" w:rsidP="007A6176">
            <w:pPr>
              <w:bidi/>
              <w:rPr>
                <w:rFonts w:cs="B Nazanin"/>
                <w:b/>
                <w:bCs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 xml:space="preserve">مدیر آزمایشگاه:  </w:t>
            </w:r>
          </w:p>
        </w:tc>
      </w:tr>
      <w:tr w:rsidR="007A6176" w:rsidRPr="004D0BC2" w:rsidTr="00E47761">
        <w:trPr>
          <w:trHeight w:val="553"/>
        </w:trPr>
        <w:tc>
          <w:tcPr>
            <w:tcW w:w="523" w:type="dxa"/>
            <w:vMerge/>
            <w:shd w:val="clear" w:color="auto" w:fill="B8CCE4" w:themeFill="accent1" w:themeFillTint="66"/>
          </w:tcPr>
          <w:p w:rsidR="007A6176" w:rsidRPr="004D0BC2" w:rsidRDefault="007A6176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5265" w:type="dxa"/>
            <w:gridSpan w:val="2"/>
            <w:vAlign w:val="center"/>
          </w:tcPr>
          <w:p w:rsidR="007A6176" w:rsidRPr="000338A7" w:rsidRDefault="007A6176" w:rsidP="007A6176">
            <w:pPr>
              <w:bidi/>
              <w:rPr>
                <w:rFonts w:cs="B Nazanin"/>
                <w:b/>
                <w:bCs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 xml:space="preserve">آزمون انجام و نتایج آن در تاریخ                     دریافت شد. </w:t>
            </w:r>
          </w:p>
        </w:tc>
        <w:tc>
          <w:tcPr>
            <w:tcW w:w="4702" w:type="dxa"/>
            <w:gridSpan w:val="3"/>
            <w:vAlign w:val="center"/>
          </w:tcPr>
          <w:p w:rsidR="007A6176" w:rsidRPr="000338A7" w:rsidRDefault="00253C87" w:rsidP="007A617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تحویل گیرنده</w:t>
            </w:r>
            <w:r w:rsidR="007A6176" w:rsidRPr="000338A7">
              <w:rPr>
                <w:rFonts w:cs="B Nazanin" w:hint="cs"/>
                <w:b/>
                <w:bCs/>
                <w:rtl/>
              </w:rPr>
              <w:t xml:space="preserve">:  </w:t>
            </w:r>
          </w:p>
        </w:tc>
      </w:tr>
    </w:tbl>
    <w:p w:rsidR="007A6176" w:rsidRDefault="007A6176" w:rsidP="005459DA">
      <w:pPr>
        <w:bidi/>
        <w:spacing w:after="0" w:line="240" w:lineRule="auto"/>
        <w:rPr>
          <w:rFonts w:cs="B Nazanin"/>
          <w:rtl/>
        </w:rPr>
      </w:pPr>
    </w:p>
    <w:p w:rsidR="00DB1D58" w:rsidRPr="007A6176" w:rsidRDefault="00DB1D58" w:rsidP="007A6176">
      <w:pPr>
        <w:bidi/>
        <w:spacing w:after="0" w:line="240" w:lineRule="auto"/>
        <w:rPr>
          <w:rFonts w:cs="B Mitra"/>
          <w:b/>
          <w:bCs/>
          <w:sz w:val="20"/>
          <w:szCs w:val="20"/>
          <w:rtl/>
        </w:rPr>
      </w:pPr>
      <w:r w:rsidRPr="007A6176">
        <w:rPr>
          <w:rFonts w:cs="B Mitra" w:hint="cs"/>
          <w:b/>
          <w:bCs/>
          <w:sz w:val="20"/>
          <w:szCs w:val="20"/>
          <w:rtl/>
        </w:rPr>
        <w:t>لطفا قبل از درخواست و ارسال نمونه به موا</w:t>
      </w:r>
      <w:r w:rsidR="00BE7458">
        <w:rPr>
          <w:rFonts w:cs="B Mitra" w:hint="cs"/>
          <w:b/>
          <w:bCs/>
          <w:sz w:val="20"/>
          <w:szCs w:val="20"/>
          <w:rtl/>
        </w:rPr>
        <w:t>ر</w:t>
      </w:r>
      <w:r w:rsidRPr="007A6176">
        <w:rPr>
          <w:rFonts w:cs="B Mitra" w:hint="cs"/>
          <w:b/>
          <w:bCs/>
          <w:sz w:val="20"/>
          <w:szCs w:val="20"/>
          <w:rtl/>
        </w:rPr>
        <w:t xml:space="preserve">د زیر توجه فرمایید: </w:t>
      </w:r>
    </w:p>
    <w:p w:rsidR="00DB1D58" w:rsidRPr="007A6176" w:rsidRDefault="00DB1D58" w:rsidP="005459DA">
      <w:pPr>
        <w:bidi/>
        <w:spacing w:after="0" w:line="240" w:lineRule="auto"/>
        <w:rPr>
          <w:rFonts w:cs="B Mitra"/>
          <w:b/>
          <w:bCs/>
          <w:sz w:val="20"/>
          <w:szCs w:val="20"/>
          <w:rtl/>
        </w:rPr>
      </w:pPr>
      <w:r w:rsidRPr="007A6176">
        <w:rPr>
          <w:rFonts w:cs="B Mitra" w:hint="cs"/>
          <w:b/>
          <w:bCs/>
          <w:sz w:val="20"/>
          <w:szCs w:val="20"/>
          <w:rtl/>
        </w:rPr>
        <w:t>1- حتما یک روز قبل از ارسال نمونه جهت هماهنگی دستگاه و ثبت برنامه به آز</w:t>
      </w:r>
      <w:bookmarkStart w:id="0" w:name="_GoBack"/>
      <w:bookmarkEnd w:id="0"/>
      <w:r w:rsidRPr="007A6176">
        <w:rPr>
          <w:rFonts w:cs="B Mitra" w:hint="cs"/>
          <w:b/>
          <w:bCs/>
          <w:sz w:val="20"/>
          <w:szCs w:val="20"/>
          <w:rtl/>
        </w:rPr>
        <w:t>مایشگاه مراجعه نمایید.</w:t>
      </w:r>
    </w:p>
    <w:p w:rsidR="00DB1D58" w:rsidRPr="007A6176" w:rsidRDefault="00DB1D58" w:rsidP="005459DA">
      <w:pPr>
        <w:bidi/>
        <w:spacing w:after="0" w:line="240" w:lineRule="auto"/>
        <w:rPr>
          <w:rFonts w:cs="B Mitra"/>
          <w:b/>
          <w:bCs/>
          <w:sz w:val="20"/>
          <w:szCs w:val="20"/>
          <w:rtl/>
        </w:rPr>
      </w:pPr>
      <w:r w:rsidRPr="007A6176">
        <w:rPr>
          <w:rFonts w:cs="B Mitra" w:hint="cs"/>
          <w:b/>
          <w:bCs/>
          <w:sz w:val="20"/>
          <w:szCs w:val="20"/>
          <w:rtl/>
        </w:rPr>
        <w:t>2- پذیرش نمونه فقط حضوری و با رعایت زنجیره انتقال سرد صورت می گیرد.</w:t>
      </w:r>
    </w:p>
    <w:p w:rsidR="007E3083" w:rsidRPr="007A6176" w:rsidRDefault="006D6568" w:rsidP="005459DA">
      <w:pPr>
        <w:bidi/>
        <w:spacing w:after="0" w:line="240" w:lineRule="auto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3</w:t>
      </w:r>
      <w:r w:rsidR="004D0BC2" w:rsidRPr="007A6176">
        <w:rPr>
          <w:rFonts w:cs="B Mitra" w:hint="cs"/>
          <w:b/>
          <w:bCs/>
          <w:sz w:val="20"/>
          <w:szCs w:val="20"/>
          <w:rtl/>
        </w:rPr>
        <w:t>- آماده سازی نمونه ها و تفسیر داده ها با آزمایشگاه نمی باشد.</w:t>
      </w:r>
    </w:p>
    <w:p w:rsidR="004D0BC2" w:rsidRDefault="006D6568" w:rsidP="005459DA">
      <w:pPr>
        <w:bidi/>
        <w:spacing w:after="0" w:line="240" w:lineRule="auto"/>
        <w:rPr>
          <w:rFonts w:cs="B Nazanin"/>
          <w:rtl/>
        </w:rPr>
      </w:pPr>
      <w:r>
        <w:rPr>
          <w:rFonts w:cs="B Mitra" w:hint="cs"/>
          <w:b/>
          <w:bCs/>
          <w:sz w:val="20"/>
          <w:szCs w:val="20"/>
          <w:rtl/>
        </w:rPr>
        <w:t>4</w:t>
      </w:r>
      <w:r w:rsidR="007E3083" w:rsidRPr="007A6176">
        <w:rPr>
          <w:rFonts w:cs="B Mitra" w:hint="cs"/>
          <w:b/>
          <w:bCs/>
          <w:sz w:val="20"/>
          <w:szCs w:val="20"/>
          <w:rtl/>
        </w:rPr>
        <w:t>- پرداخت از طریق گرنت پژوهشی ویژه اساتید دانشگاه بوعلی سینا با تکمیل فرم گرنت آزمایشگاه مرکزی</w:t>
      </w:r>
      <w:r w:rsidR="00CE4A0E" w:rsidRPr="007A6176">
        <w:rPr>
          <w:rFonts w:cs="B Mitra" w:hint="cs"/>
          <w:b/>
          <w:bCs/>
          <w:sz w:val="20"/>
          <w:szCs w:val="20"/>
          <w:rtl/>
        </w:rPr>
        <w:t xml:space="preserve"> آزمایشگاه مرکزی</w:t>
      </w:r>
      <w:r w:rsidR="00CE4A0E" w:rsidRPr="007A6176">
        <w:rPr>
          <w:rFonts w:cs="B Mitra" w:hint="cs"/>
          <w:b/>
          <w:bCs/>
          <w:sz w:val="20"/>
          <w:szCs w:val="20"/>
          <w:rtl/>
          <w:lang w:bidi="fa-IR"/>
        </w:rPr>
        <w:t xml:space="preserve"> دانشکده کشاورزی</w:t>
      </w:r>
      <w:r w:rsidR="007E3083" w:rsidRPr="007A6176">
        <w:rPr>
          <w:rFonts w:cs="B Mitra" w:hint="cs"/>
          <w:b/>
          <w:bCs/>
          <w:sz w:val="20"/>
          <w:szCs w:val="20"/>
          <w:rtl/>
        </w:rPr>
        <w:t xml:space="preserve"> است. سایر متقاضیان بایستی قبل از انجام آزمون هزینه آزمایش را به حساب اختصاصی دانشگاه واریز نمایند.</w:t>
      </w:r>
      <w:r w:rsidR="007E3083" w:rsidRPr="004D0BC2">
        <w:rPr>
          <w:rFonts w:cs="B Nazanin"/>
          <w:rtl/>
          <w:lang w:bidi="fa-IR"/>
        </w:rPr>
        <w:br/>
      </w:r>
      <w:r w:rsidR="004D0BC2" w:rsidRPr="004D0BC2">
        <w:rPr>
          <w:rFonts w:cs="B Nazanin" w:hint="cs"/>
          <w:rtl/>
        </w:rPr>
        <w:t xml:space="preserve"> </w:t>
      </w:r>
    </w:p>
    <w:p w:rsidR="007A6176" w:rsidRPr="004D0BC2" w:rsidRDefault="007A6176" w:rsidP="007A6176">
      <w:pPr>
        <w:bidi/>
        <w:spacing w:after="0" w:line="240" w:lineRule="auto"/>
        <w:rPr>
          <w:rFonts w:cs="B Nazanin"/>
          <w:rtl/>
        </w:rPr>
      </w:pPr>
    </w:p>
    <w:p w:rsidR="004D0BC2" w:rsidRPr="007A6176" w:rsidRDefault="004D0BC2" w:rsidP="007A6176">
      <w:pPr>
        <w:bidi/>
        <w:spacing w:after="0" w:line="240" w:lineRule="auto"/>
        <w:jc w:val="center"/>
        <w:rPr>
          <w:rFonts w:cs="B Nazanin"/>
          <w:b/>
          <w:bCs/>
        </w:rPr>
      </w:pPr>
      <w:r w:rsidRPr="007A6176">
        <w:rPr>
          <w:rFonts w:cs="B Nazanin" w:hint="cs"/>
          <w:b/>
          <w:bCs/>
          <w:rtl/>
        </w:rPr>
        <w:t xml:space="preserve">نام و امضای متقاضی:              </w:t>
      </w:r>
      <w:r w:rsidR="007A6176">
        <w:rPr>
          <w:rFonts w:cs="B Nazanin" w:hint="cs"/>
          <w:b/>
          <w:bCs/>
          <w:rtl/>
        </w:rPr>
        <w:t xml:space="preserve">                    </w:t>
      </w:r>
      <w:r w:rsidRPr="007A6176">
        <w:rPr>
          <w:rFonts w:cs="B Nazanin" w:hint="cs"/>
          <w:b/>
          <w:bCs/>
          <w:rtl/>
        </w:rPr>
        <w:t xml:space="preserve">                                 نام و امضای کارشناس آزمایشگاه:</w:t>
      </w:r>
    </w:p>
    <w:sectPr w:rsidR="004D0BC2" w:rsidRPr="007A6176" w:rsidSect="007E2108">
      <w:pgSz w:w="12240" w:h="15840"/>
      <w:pgMar w:top="96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5F"/>
    <w:rsid w:val="000338A7"/>
    <w:rsid w:val="0008020C"/>
    <w:rsid w:val="00103975"/>
    <w:rsid w:val="001450AF"/>
    <w:rsid w:val="00253C87"/>
    <w:rsid w:val="002A2B60"/>
    <w:rsid w:val="002C445F"/>
    <w:rsid w:val="002C79D7"/>
    <w:rsid w:val="00444461"/>
    <w:rsid w:val="004545F9"/>
    <w:rsid w:val="004D0BC2"/>
    <w:rsid w:val="005459DA"/>
    <w:rsid w:val="00606F48"/>
    <w:rsid w:val="0066399F"/>
    <w:rsid w:val="00667D37"/>
    <w:rsid w:val="006D6568"/>
    <w:rsid w:val="00764433"/>
    <w:rsid w:val="007A6176"/>
    <w:rsid w:val="007E2108"/>
    <w:rsid w:val="007E3083"/>
    <w:rsid w:val="009D505F"/>
    <w:rsid w:val="00A629CB"/>
    <w:rsid w:val="00AB3DA4"/>
    <w:rsid w:val="00BE7458"/>
    <w:rsid w:val="00CB3314"/>
    <w:rsid w:val="00CE4A0E"/>
    <w:rsid w:val="00CF6195"/>
    <w:rsid w:val="00DB1D58"/>
    <w:rsid w:val="00E47761"/>
    <w:rsid w:val="00F74F07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54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54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E561B-4437-41B0-BCF7-FD811091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</dc:creator>
  <cp:lastModifiedBy>Rahi</cp:lastModifiedBy>
  <cp:revision>2</cp:revision>
  <dcterms:created xsi:type="dcterms:W3CDTF">2016-12-04T05:53:00Z</dcterms:created>
  <dcterms:modified xsi:type="dcterms:W3CDTF">2016-12-04T05:53:00Z</dcterms:modified>
</cp:coreProperties>
</file>